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88" w:rsidRPr="00DE2881" w:rsidRDefault="00B00F81" w:rsidP="000E5FD0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E2881">
        <w:rPr>
          <w:rFonts w:ascii="PT Astra Serif" w:hAnsi="PT Astra Serif"/>
          <w:b/>
          <w:sz w:val="28"/>
          <w:szCs w:val="28"/>
        </w:rPr>
        <w:t xml:space="preserve">Перечень </w:t>
      </w:r>
      <w:r w:rsidR="00473388" w:rsidRPr="00DE2881">
        <w:rPr>
          <w:rFonts w:ascii="PT Astra Serif" w:hAnsi="PT Astra Serif"/>
          <w:b/>
          <w:sz w:val="28"/>
          <w:szCs w:val="28"/>
        </w:rPr>
        <w:t xml:space="preserve">сельскохозяйственных потребительских кооперативов </w:t>
      </w:r>
      <w:r w:rsidR="00473388" w:rsidRPr="00DE2881">
        <w:rPr>
          <w:rFonts w:ascii="PT Astra Serif" w:hAnsi="PT Astra Serif"/>
          <w:b/>
          <w:sz w:val="28"/>
          <w:szCs w:val="28"/>
        </w:rPr>
        <w:br/>
        <w:t xml:space="preserve">в отношении которых Министерством агропромышленного комплекса </w:t>
      </w:r>
      <w:r w:rsidR="00473388" w:rsidRPr="00DE2881">
        <w:rPr>
          <w:rFonts w:ascii="PT Astra Serif" w:hAnsi="PT Astra Serif"/>
          <w:b/>
          <w:sz w:val="28"/>
          <w:szCs w:val="28"/>
        </w:rPr>
        <w:br/>
        <w:t xml:space="preserve">и развития сельских территорий Ульяновской области принято </w:t>
      </w:r>
      <w:r w:rsidR="00473388" w:rsidRPr="00DE2881">
        <w:rPr>
          <w:rFonts w:ascii="PT Astra Serif" w:hAnsi="PT Astra Serif"/>
          <w:b/>
          <w:sz w:val="28"/>
          <w:szCs w:val="28"/>
        </w:rPr>
        <w:br/>
        <w:t xml:space="preserve">решение </w:t>
      </w:r>
      <w:proofErr w:type="gramStart"/>
      <w:r w:rsidR="00473388" w:rsidRPr="00DE2881">
        <w:rPr>
          <w:rFonts w:ascii="PT Astra Serif" w:hAnsi="PT Astra Serif"/>
          <w:b/>
          <w:sz w:val="28"/>
          <w:szCs w:val="28"/>
        </w:rPr>
        <w:t>о допуске к участию в конкурсном отборе в целях обеспечения затрат в целях</w:t>
      </w:r>
      <w:proofErr w:type="gramEnd"/>
      <w:r w:rsidR="00473388" w:rsidRPr="00DE2881">
        <w:rPr>
          <w:rFonts w:ascii="PT Astra Serif" w:hAnsi="PT Astra Serif"/>
          <w:b/>
          <w:sz w:val="28"/>
          <w:szCs w:val="28"/>
        </w:rPr>
        <w:t xml:space="preserve"> развития материально-технической базы</w:t>
      </w:r>
      <w:r w:rsidR="004223D0" w:rsidRPr="00DE2881">
        <w:rPr>
          <w:rFonts w:ascii="PT Astra Serif" w:hAnsi="PT Astra Serif"/>
          <w:b/>
          <w:sz w:val="28"/>
          <w:szCs w:val="28"/>
        </w:rPr>
        <w:t xml:space="preserve">, а также перечень участников конкурсного отбора, в отношении которых Министерством принято решение об отклонении заявок </w:t>
      </w:r>
    </w:p>
    <w:p w:rsidR="00473388" w:rsidRPr="00DE2881" w:rsidRDefault="00473388" w:rsidP="000E5FD0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563CA" w:rsidRPr="00DE2881" w:rsidRDefault="001563CA" w:rsidP="000E5FD0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E5FD0" w:rsidRDefault="000E5FD0" w:rsidP="000E5FD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zh-CN"/>
        </w:rPr>
      </w:pPr>
      <w:proofErr w:type="gramStart"/>
      <w:r w:rsidRPr="00480EC9">
        <w:rPr>
          <w:rFonts w:ascii="PT Astra Serif" w:hAnsi="PT Astra Serif"/>
          <w:sz w:val="28"/>
          <w:szCs w:val="28"/>
        </w:rPr>
        <w:t xml:space="preserve">В соответствии с подпунктом 3 пункта 13 Правил </w:t>
      </w:r>
      <w:r w:rsidRPr="00480EC9">
        <w:rPr>
          <w:rFonts w:ascii="PT Astra Serif" w:hAnsi="PT Astra Serif"/>
          <w:bCs/>
          <w:sz w:val="28"/>
          <w:szCs w:val="28"/>
        </w:rPr>
        <w:t>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целях развития материально-технической базы</w:t>
      </w:r>
      <w:r w:rsidRPr="00480EC9">
        <w:rPr>
          <w:rFonts w:ascii="PT Astra Serif" w:eastAsia="Calibri" w:hAnsi="PT Astra Serif"/>
          <w:bCs/>
          <w:sz w:val="28"/>
          <w:szCs w:val="28"/>
          <w:lang w:eastAsia="en-US"/>
        </w:rPr>
        <w:t>, утверждённых</w:t>
      </w:r>
      <w:r w:rsidRPr="00480EC9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480EC9">
        <w:rPr>
          <w:rFonts w:ascii="PT Astra Serif" w:hAnsi="PT Astra Serif"/>
          <w:sz w:val="28"/>
          <w:szCs w:val="28"/>
        </w:rPr>
        <w:t xml:space="preserve">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 (далее – Правила), </w:t>
      </w:r>
      <w:r>
        <w:rPr>
          <w:rFonts w:ascii="PT Astra Serif" w:hAnsi="PT Astra Serif"/>
          <w:sz w:val="28"/>
          <w:szCs w:val="28"/>
        </w:rPr>
        <w:t>на основании</w:t>
      </w:r>
      <w:proofErr w:type="gramEnd"/>
      <w:r w:rsidRPr="00480EC9">
        <w:rPr>
          <w:rFonts w:ascii="PT Astra Serif" w:hAnsi="PT Astra Serif"/>
          <w:sz w:val="28"/>
          <w:szCs w:val="28"/>
        </w:rPr>
        <w:t xml:space="preserve"> протокол</w:t>
      </w:r>
      <w:r>
        <w:rPr>
          <w:rFonts w:ascii="PT Astra Serif" w:hAnsi="PT Astra Serif"/>
          <w:sz w:val="28"/>
          <w:szCs w:val="28"/>
        </w:rPr>
        <w:t>а</w:t>
      </w:r>
      <w:r w:rsidRPr="00480EC9">
        <w:rPr>
          <w:rFonts w:ascii="PT Astra Serif" w:hAnsi="PT Astra Serif"/>
          <w:sz w:val="28"/>
          <w:szCs w:val="28"/>
        </w:rPr>
        <w:t xml:space="preserve"> </w:t>
      </w:r>
      <w:r w:rsidRPr="00480EC9">
        <w:rPr>
          <w:rFonts w:ascii="PT Astra Serif" w:hAnsi="PT Astra Serif" w:cs="PT Astra Serif"/>
          <w:bCs/>
          <w:sz w:val="28"/>
          <w:szCs w:val="28"/>
        </w:rPr>
        <w:t xml:space="preserve">заседания </w:t>
      </w:r>
      <w:r w:rsidRPr="00480EC9">
        <w:rPr>
          <w:rFonts w:ascii="PT Astra Serif" w:hAnsi="PT Astra Serif" w:cs="PT Astra Serif"/>
          <w:spacing w:val="-4"/>
          <w:sz w:val="28"/>
          <w:szCs w:val="28"/>
          <w:highlight w:val="white"/>
          <w:lang w:eastAsia="zh-CN"/>
        </w:rPr>
        <w:t xml:space="preserve">комиссии </w:t>
      </w:r>
      <w:bookmarkStart w:id="0" w:name="__DdeLink__4674_25058001272"/>
      <w:proofErr w:type="gramStart"/>
      <w:r w:rsidRPr="00480EC9">
        <w:rPr>
          <w:rFonts w:ascii="PT Astra Serif" w:hAnsi="PT Astra Serif" w:cs="PT Astra Serif"/>
          <w:spacing w:val="-4"/>
          <w:sz w:val="28"/>
          <w:szCs w:val="28"/>
          <w:highlight w:val="white"/>
          <w:lang w:eastAsia="zh-CN"/>
        </w:rPr>
        <w:t xml:space="preserve">для проведения проверок соответствия сельскохозяйственных потребительских кооперативов требованиям </w:t>
      </w:r>
      <w:bookmarkEnd w:id="0"/>
      <w:r w:rsidRPr="00480EC9">
        <w:rPr>
          <w:rFonts w:ascii="PT Astra Serif" w:hAnsi="PT Astra Serif" w:cs="PT Astra Serif"/>
          <w:spacing w:val="-4"/>
          <w:sz w:val="28"/>
          <w:szCs w:val="28"/>
          <w:highlight w:val="white"/>
          <w:lang w:eastAsia="zh-CN"/>
        </w:rPr>
        <w:t>правил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целях</w:t>
      </w:r>
      <w:proofErr w:type="gramEnd"/>
      <w:r w:rsidRPr="00480EC9">
        <w:rPr>
          <w:rFonts w:ascii="PT Astra Serif" w:hAnsi="PT Astra Serif" w:cs="PT Astra Serif"/>
          <w:spacing w:val="-4"/>
          <w:sz w:val="28"/>
          <w:szCs w:val="28"/>
          <w:highlight w:val="white"/>
          <w:lang w:eastAsia="zh-CN"/>
        </w:rPr>
        <w:t xml:space="preserve"> развития материально-технической базы </w:t>
      </w:r>
      <w:bookmarkStart w:id="1" w:name="__DdeLink__28020_38365423511112"/>
      <w:bookmarkStart w:id="2" w:name="__DdeLink__697_14399899552"/>
      <w:r w:rsidRPr="00480EC9">
        <w:rPr>
          <w:rFonts w:ascii="PT Astra Serif" w:hAnsi="PT Astra Serif" w:cs="PT Astra Serif"/>
          <w:spacing w:val="-4"/>
          <w:sz w:val="28"/>
          <w:szCs w:val="28"/>
          <w:highlight w:val="white"/>
          <w:lang w:eastAsia="zh-CN"/>
        </w:rPr>
        <w:t xml:space="preserve">для допуска к конкурсному </w:t>
      </w:r>
      <w:bookmarkEnd w:id="1"/>
      <w:r w:rsidRPr="00480EC9">
        <w:rPr>
          <w:rFonts w:ascii="PT Astra Serif" w:hAnsi="PT Astra Serif" w:cs="PT Astra Serif"/>
          <w:spacing w:val="-4"/>
          <w:sz w:val="28"/>
          <w:szCs w:val="28"/>
          <w:highlight w:val="white"/>
          <w:lang w:eastAsia="zh-CN"/>
        </w:rPr>
        <w:t>отбору</w:t>
      </w:r>
      <w:bookmarkStart w:id="3" w:name="__DdeLink__2310_2205535422"/>
      <w:r w:rsidRPr="00480EC9">
        <w:rPr>
          <w:rFonts w:ascii="PT Astra Serif" w:hAnsi="PT Astra Serif" w:cs="PT Astra Serif"/>
          <w:spacing w:val="-4"/>
          <w:sz w:val="28"/>
          <w:szCs w:val="28"/>
          <w:highlight w:val="white"/>
          <w:lang w:eastAsia="zh-CN"/>
        </w:rPr>
        <w:t xml:space="preserve"> </w:t>
      </w:r>
      <w:bookmarkEnd w:id="2"/>
      <w:bookmarkEnd w:id="3"/>
      <w:r w:rsidRPr="00480EC9">
        <w:rPr>
          <w:rFonts w:ascii="PT Astra Serif" w:hAnsi="PT Astra Serif" w:cs="PT Astra Serif"/>
          <w:spacing w:val="-4"/>
          <w:sz w:val="28"/>
          <w:szCs w:val="28"/>
          <w:lang w:eastAsia="zh-CN"/>
        </w:rPr>
        <w:t xml:space="preserve">от </w:t>
      </w:r>
      <w:r>
        <w:rPr>
          <w:rFonts w:ascii="PT Astra Serif" w:hAnsi="PT Astra Serif" w:cs="PT Astra Serif"/>
          <w:spacing w:val="-4"/>
          <w:sz w:val="28"/>
          <w:szCs w:val="28"/>
          <w:lang w:eastAsia="zh-CN"/>
        </w:rPr>
        <w:t>27</w:t>
      </w:r>
      <w:r w:rsidRPr="00480EC9">
        <w:rPr>
          <w:rFonts w:ascii="PT Astra Serif" w:hAnsi="PT Astra Serif" w:cs="PT Astra Serif"/>
          <w:spacing w:val="-4"/>
          <w:sz w:val="28"/>
          <w:szCs w:val="28"/>
          <w:lang w:eastAsia="zh-CN"/>
        </w:rPr>
        <w:t>.0</w:t>
      </w:r>
      <w:r>
        <w:rPr>
          <w:rFonts w:ascii="PT Astra Serif" w:hAnsi="PT Astra Serif" w:cs="PT Astra Serif"/>
          <w:spacing w:val="-4"/>
          <w:sz w:val="28"/>
          <w:szCs w:val="28"/>
          <w:lang w:eastAsia="zh-CN"/>
        </w:rPr>
        <w:t>4</w:t>
      </w:r>
      <w:r w:rsidRPr="00480EC9">
        <w:rPr>
          <w:rFonts w:ascii="PT Astra Serif" w:hAnsi="PT Astra Serif" w:cs="PT Astra Serif"/>
          <w:spacing w:val="-4"/>
          <w:sz w:val="28"/>
          <w:szCs w:val="28"/>
          <w:lang w:eastAsia="zh-CN"/>
        </w:rPr>
        <w:t>.202</w:t>
      </w:r>
      <w:r>
        <w:rPr>
          <w:rFonts w:ascii="PT Astra Serif" w:hAnsi="PT Astra Serif" w:cs="PT Astra Serif"/>
          <w:spacing w:val="-4"/>
          <w:sz w:val="28"/>
          <w:szCs w:val="28"/>
          <w:lang w:eastAsia="zh-CN"/>
        </w:rPr>
        <w:t>2</w:t>
      </w:r>
      <w:r w:rsidRPr="00480EC9">
        <w:rPr>
          <w:rFonts w:ascii="PT Astra Serif" w:hAnsi="PT Astra Serif" w:cs="PT Astra Serif"/>
          <w:spacing w:val="-4"/>
          <w:sz w:val="28"/>
          <w:szCs w:val="28"/>
          <w:lang w:eastAsia="zh-CN"/>
        </w:rPr>
        <w:t xml:space="preserve"> №1:</w:t>
      </w:r>
    </w:p>
    <w:p w:rsidR="00901F2C" w:rsidRPr="00DE2881" w:rsidRDefault="00473388" w:rsidP="000E5FD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E2881">
        <w:rPr>
          <w:rFonts w:ascii="PT Astra Serif" w:hAnsi="PT Astra Serif"/>
          <w:sz w:val="28"/>
          <w:szCs w:val="28"/>
        </w:rPr>
        <w:t>Министерством агропромышленного комплекса и развития сельских территорий Ульяновской области принято решение</w:t>
      </w:r>
      <w:r w:rsidR="00901F2C" w:rsidRPr="00DE2881">
        <w:rPr>
          <w:rFonts w:ascii="PT Astra Serif" w:hAnsi="PT Astra Serif"/>
          <w:sz w:val="28"/>
          <w:szCs w:val="28"/>
        </w:rPr>
        <w:t>:</w:t>
      </w:r>
    </w:p>
    <w:p w:rsidR="0035202E" w:rsidRPr="00DE2881" w:rsidRDefault="0035202E" w:rsidP="000E5FD0">
      <w:pPr>
        <w:pStyle w:val="ConsPlusNormal"/>
        <w:numPr>
          <w:ilvl w:val="0"/>
          <w:numId w:val="4"/>
        </w:numPr>
        <w:ind w:left="0" w:firstLine="709"/>
        <w:contextualSpacing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E2881">
        <w:rPr>
          <w:rFonts w:ascii="PT Astra Serif" w:hAnsi="PT Astra Serif"/>
          <w:sz w:val="28"/>
          <w:szCs w:val="28"/>
        </w:rPr>
        <w:t xml:space="preserve">допустить к участию в конкурсном отборе </w:t>
      </w:r>
      <w:r w:rsidRPr="00DE2881">
        <w:rPr>
          <w:rFonts w:ascii="PT Astra Serif" w:hAnsi="PT Astra Serif"/>
          <w:sz w:val="28"/>
          <w:szCs w:val="28"/>
          <w:shd w:val="clear" w:color="auto" w:fill="FFFFFF"/>
        </w:rPr>
        <w:t xml:space="preserve">сельскохозяйственный потребительский </w:t>
      </w:r>
      <w:proofErr w:type="gramStart"/>
      <w:r w:rsidRPr="00DE2881">
        <w:rPr>
          <w:rFonts w:ascii="PT Astra Serif" w:hAnsi="PT Astra Serif"/>
          <w:sz w:val="28"/>
          <w:szCs w:val="28"/>
          <w:shd w:val="clear" w:color="auto" w:fill="FFFFFF"/>
        </w:rPr>
        <w:t>снабженческо-сбытовой</w:t>
      </w:r>
      <w:proofErr w:type="gramEnd"/>
      <w:r w:rsidRPr="00DE2881">
        <w:rPr>
          <w:rFonts w:ascii="PT Astra Serif" w:hAnsi="PT Astra Serif"/>
          <w:sz w:val="28"/>
          <w:szCs w:val="28"/>
          <w:shd w:val="clear" w:color="auto" w:fill="FFFFFF"/>
        </w:rPr>
        <w:t xml:space="preserve"> кооператив «Станичный»;</w:t>
      </w:r>
    </w:p>
    <w:p w:rsidR="0035202E" w:rsidRPr="00DE2881" w:rsidRDefault="0035202E" w:rsidP="000E5FD0">
      <w:pPr>
        <w:pStyle w:val="ConsPlusNormal"/>
        <w:numPr>
          <w:ilvl w:val="0"/>
          <w:numId w:val="4"/>
        </w:numPr>
        <w:ind w:left="0" w:firstLine="709"/>
        <w:contextualSpacing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E2881">
        <w:rPr>
          <w:rFonts w:ascii="PT Astra Serif" w:hAnsi="PT Astra Serif"/>
          <w:sz w:val="28"/>
          <w:szCs w:val="28"/>
        </w:rPr>
        <w:t>отказать в допуске к участию в конкурсном отборе сельскохозяйственному снабженческо-сбытовому перерабатывающему потребительскому кооперативу «</w:t>
      </w:r>
      <w:proofErr w:type="spellStart"/>
      <w:r w:rsidRPr="00DE2881">
        <w:rPr>
          <w:rFonts w:ascii="PT Astra Serif" w:hAnsi="PT Astra Serif"/>
          <w:sz w:val="28"/>
          <w:szCs w:val="28"/>
        </w:rPr>
        <w:t>Ярамай</w:t>
      </w:r>
      <w:proofErr w:type="spellEnd"/>
      <w:r w:rsidRPr="00DE2881">
        <w:rPr>
          <w:rFonts w:ascii="PT Astra Serif" w:hAnsi="PT Astra Serif"/>
          <w:sz w:val="28"/>
          <w:szCs w:val="28"/>
        </w:rPr>
        <w:t xml:space="preserve">», в связи с представлением </w:t>
      </w:r>
      <w:r w:rsidR="00DE2881">
        <w:rPr>
          <w:rFonts w:ascii="PT Astra Serif" w:hAnsi="PT Astra Serif"/>
          <w:sz w:val="28"/>
          <w:szCs w:val="28"/>
        </w:rPr>
        <w:br/>
      </w:r>
      <w:r w:rsidRPr="00DE2881">
        <w:rPr>
          <w:rFonts w:ascii="PT Astra Serif" w:hAnsi="PT Astra Serif"/>
          <w:sz w:val="28"/>
          <w:szCs w:val="28"/>
        </w:rPr>
        <w:t xml:space="preserve">в Министерство агропромышленного комплекса и развития сельских территорий Ульяновской области </w:t>
      </w:r>
      <w:proofErr w:type="gramStart"/>
      <w:r w:rsidRPr="00DE2881">
        <w:rPr>
          <w:rFonts w:ascii="PT Astra Serif" w:hAnsi="PT Astra Serif"/>
          <w:sz w:val="28"/>
          <w:szCs w:val="28"/>
        </w:rPr>
        <w:t>документов</w:t>
      </w:r>
      <w:proofErr w:type="gramEnd"/>
      <w:r w:rsidRPr="00DE2881">
        <w:rPr>
          <w:rFonts w:ascii="PT Astra Serif" w:hAnsi="PT Astra Serif"/>
          <w:sz w:val="28"/>
          <w:szCs w:val="28"/>
        </w:rPr>
        <w:t xml:space="preserve"> с нарушением предъявляемых к ним требований, а именно:</w:t>
      </w:r>
    </w:p>
    <w:p w:rsidR="0035202E" w:rsidRPr="00DE2881" w:rsidRDefault="0035202E" w:rsidP="000E5FD0">
      <w:pPr>
        <w:pStyle w:val="a3"/>
        <w:spacing w:line="240" w:lineRule="atLeast"/>
        <w:ind w:left="-284" w:firstLine="709"/>
        <w:jc w:val="both"/>
        <w:rPr>
          <w:rFonts w:ascii="PT Astra Serif" w:hAnsi="PT Astra Serif"/>
          <w:sz w:val="28"/>
          <w:szCs w:val="28"/>
        </w:rPr>
      </w:pPr>
      <w:r w:rsidRPr="00DE2881">
        <w:rPr>
          <w:rFonts w:ascii="PT Astra Serif" w:hAnsi="PT Astra Serif"/>
          <w:sz w:val="28"/>
          <w:szCs w:val="28"/>
        </w:rPr>
        <w:t>1.</w:t>
      </w:r>
      <w:r w:rsidRPr="00DE2881">
        <w:rPr>
          <w:rFonts w:ascii="PT Astra Serif" w:hAnsi="PT Astra Serif"/>
          <w:sz w:val="28"/>
          <w:szCs w:val="28"/>
          <w:lang w:val="en-US"/>
        </w:rPr>
        <w:t> </w:t>
      </w:r>
      <w:r w:rsidRPr="00DE2881">
        <w:rPr>
          <w:rFonts w:ascii="PT Astra Serif" w:hAnsi="PT Astra Serif"/>
          <w:sz w:val="28"/>
          <w:szCs w:val="28"/>
        </w:rPr>
        <w:t>заявка для участия в конкурсном отборе должна быть представлена по форме, утверждённой Министерством;</w:t>
      </w:r>
    </w:p>
    <w:p w:rsidR="0035202E" w:rsidRPr="00DE2881" w:rsidRDefault="0035202E" w:rsidP="000E5FD0">
      <w:pPr>
        <w:pStyle w:val="a3"/>
        <w:spacing w:line="240" w:lineRule="atLeast"/>
        <w:ind w:left="-284" w:firstLine="709"/>
        <w:jc w:val="both"/>
        <w:rPr>
          <w:rFonts w:ascii="PT Astra Serif" w:hAnsi="PT Astra Serif"/>
          <w:sz w:val="28"/>
          <w:szCs w:val="28"/>
        </w:rPr>
      </w:pPr>
      <w:r w:rsidRPr="00DE2881">
        <w:rPr>
          <w:rFonts w:ascii="PT Astra Serif" w:hAnsi="PT Astra Serif"/>
          <w:sz w:val="28"/>
          <w:szCs w:val="28"/>
        </w:rPr>
        <w:t>2.</w:t>
      </w:r>
      <w:r w:rsidRPr="00DE2881">
        <w:rPr>
          <w:rFonts w:ascii="PT Astra Serif" w:hAnsi="PT Astra Serif"/>
          <w:sz w:val="28"/>
          <w:szCs w:val="28"/>
          <w:lang w:val="en-US"/>
        </w:rPr>
        <w:t> </w:t>
      </w:r>
      <w:r w:rsidRPr="00DE2881">
        <w:rPr>
          <w:rFonts w:ascii="PT Astra Serif" w:hAnsi="PT Astra Serif"/>
          <w:sz w:val="28"/>
          <w:szCs w:val="28"/>
        </w:rPr>
        <w:t>цели использования гранта, перечисленные в плане затрат, указаны без кода по ОК 034-2014 (КПЕС2008);</w:t>
      </w:r>
    </w:p>
    <w:p w:rsidR="0035202E" w:rsidRPr="00DE2881" w:rsidRDefault="0035202E" w:rsidP="000E5FD0">
      <w:pPr>
        <w:pStyle w:val="a3"/>
        <w:spacing w:line="240" w:lineRule="atLeast"/>
        <w:ind w:left="-284" w:firstLine="709"/>
        <w:jc w:val="both"/>
        <w:rPr>
          <w:rFonts w:ascii="PT Astra Serif" w:hAnsi="PT Astra Serif"/>
          <w:sz w:val="28"/>
          <w:szCs w:val="28"/>
        </w:rPr>
      </w:pPr>
      <w:r w:rsidRPr="00DE2881">
        <w:rPr>
          <w:rFonts w:ascii="PT Astra Serif" w:hAnsi="PT Astra Serif"/>
          <w:sz w:val="28"/>
          <w:szCs w:val="28"/>
        </w:rPr>
        <w:t>3.</w:t>
      </w:r>
      <w:r w:rsidRPr="00DE2881">
        <w:rPr>
          <w:rFonts w:ascii="PT Astra Serif" w:hAnsi="PT Astra Serif"/>
          <w:sz w:val="28"/>
          <w:szCs w:val="28"/>
          <w:lang w:val="en-US"/>
        </w:rPr>
        <w:t> </w:t>
      </w:r>
      <w:r w:rsidRPr="00DE2881">
        <w:rPr>
          <w:rFonts w:ascii="PT Astra Serif" w:hAnsi="PT Astra Serif"/>
          <w:sz w:val="28"/>
          <w:szCs w:val="28"/>
        </w:rPr>
        <w:t>список членов сельскохозяйственного потребительского кооператива заполнен не полностью;</w:t>
      </w:r>
    </w:p>
    <w:p w:rsidR="0035202E" w:rsidRPr="00DE2881" w:rsidRDefault="0035202E" w:rsidP="000E5FD0">
      <w:pPr>
        <w:pStyle w:val="ConsPlusNormal"/>
        <w:spacing w:line="240" w:lineRule="atLeast"/>
        <w:ind w:left="-284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E2881">
        <w:rPr>
          <w:rFonts w:ascii="PT Astra Serif" w:hAnsi="PT Astra Serif" w:cs="Times New Roman"/>
          <w:sz w:val="28"/>
          <w:szCs w:val="28"/>
        </w:rPr>
        <w:t>4. приложенная справка, выданная ревизионным союзом сельскохозяйственных кооперативов, подтверждающая членство сельскохозяйственного потребительского кооператива в указанном ревизионном союзе является копией;</w:t>
      </w:r>
    </w:p>
    <w:p w:rsidR="0035202E" w:rsidRPr="00DE2881" w:rsidRDefault="0035202E" w:rsidP="000E5FD0">
      <w:pPr>
        <w:pStyle w:val="ConsPlusNormal"/>
        <w:spacing w:line="240" w:lineRule="atLeast"/>
        <w:ind w:left="-284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E2881">
        <w:rPr>
          <w:rFonts w:ascii="PT Astra Serif" w:hAnsi="PT Astra Serif" w:cs="Times New Roman"/>
          <w:sz w:val="28"/>
          <w:szCs w:val="28"/>
        </w:rPr>
        <w:t>5.</w:t>
      </w:r>
      <w:r w:rsidRPr="00DE2881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DE2881">
        <w:rPr>
          <w:rFonts w:ascii="PT Astra Serif" w:hAnsi="PT Astra Serif" w:cs="Times New Roman"/>
          <w:sz w:val="28"/>
          <w:szCs w:val="28"/>
        </w:rPr>
        <w:t xml:space="preserve">приложенное положительное заключение ревизионного союза </w:t>
      </w:r>
      <w:r w:rsidRPr="00DE2881">
        <w:rPr>
          <w:rFonts w:ascii="PT Astra Serif" w:hAnsi="PT Astra Serif" w:cs="Times New Roman"/>
          <w:sz w:val="28"/>
          <w:szCs w:val="28"/>
        </w:rPr>
        <w:lastRenderedPageBreak/>
        <w:t>сельскохозяйственных кооперативов на Проект является копией;</w:t>
      </w:r>
    </w:p>
    <w:p w:rsidR="0035202E" w:rsidRPr="00DE2881" w:rsidRDefault="0035202E" w:rsidP="000E5FD0">
      <w:pPr>
        <w:pStyle w:val="a3"/>
        <w:spacing w:line="240" w:lineRule="atLeast"/>
        <w:ind w:left="-284" w:firstLine="709"/>
        <w:jc w:val="both"/>
        <w:rPr>
          <w:rFonts w:ascii="PT Astra Serif" w:hAnsi="PT Astra Serif"/>
          <w:sz w:val="28"/>
          <w:szCs w:val="28"/>
        </w:rPr>
      </w:pPr>
      <w:r w:rsidRPr="00DE2881">
        <w:rPr>
          <w:rFonts w:ascii="PT Astra Serif" w:hAnsi="PT Astra Serif"/>
          <w:sz w:val="28"/>
          <w:szCs w:val="28"/>
        </w:rPr>
        <w:t xml:space="preserve">6. проект </w:t>
      </w:r>
      <w:proofErr w:type="spellStart"/>
      <w:r w:rsidRPr="00DE2881">
        <w:rPr>
          <w:rFonts w:ascii="PT Astra Serif" w:hAnsi="PT Astra Serif"/>
          <w:sz w:val="28"/>
          <w:szCs w:val="28"/>
        </w:rPr>
        <w:t>грантополучателя</w:t>
      </w:r>
      <w:proofErr w:type="spellEnd"/>
      <w:r w:rsidRPr="00DE2881">
        <w:rPr>
          <w:rFonts w:ascii="PT Astra Serif" w:hAnsi="PT Astra Serif"/>
          <w:sz w:val="28"/>
          <w:szCs w:val="28"/>
        </w:rPr>
        <w:t xml:space="preserve"> должен быть представлен по форме, утверждённой Министерством.</w:t>
      </w:r>
    </w:p>
    <w:p w:rsidR="00473388" w:rsidRPr="00DE2881" w:rsidRDefault="00473388" w:rsidP="000E5FD0">
      <w:pPr>
        <w:ind w:left="-284" w:firstLine="993"/>
        <w:jc w:val="both"/>
        <w:rPr>
          <w:rFonts w:ascii="PT Astra Serif" w:hAnsi="PT Astra Serif"/>
          <w:sz w:val="28"/>
          <w:szCs w:val="28"/>
        </w:rPr>
      </w:pPr>
      <w:r w:rsidRPr="00DE2881">
        <w:rPr>
          <w:rFonts w:ascii="PT Astra Serif" w:hAnsi="PT Astra Serif"/>
          <w:sz w:val="28"/>
          <w:szCs w:val="28"/>
        </w:rPr>
        <w:t xml:space="preserve">Рассмотрение заявок, представленных участниками конкурсного отбора на заседании региональной конкурсной комиссии, состоится </w:t>
      </w:r>
      <w:r w:rsidR="0035202E" w:rsidRPr="00DE2881">
        <w:rPr>
          <w:rFonts w:ascii="PT Astra Serif" w:hAnsi="PT Astra Serif"/>
          <w:sz w:val="28"/>
          <w:szCs w:val="28"/>
        </w:rPr>
        <w:t>12</w:t>
      </w:r>
      <w:r w:rsidRPr="00DE2881">
        <w:rPr>
          <w:rFonts w:ascii="PT Astra Serif" w:hAnsi="PT Astra Serif"/>
          <w:sz w:val="28"/>
          <w:szCs w:val="28"/>
        </w:rPr>
        <w:t>.0</w:t>
      </w:r>
      <w:r w:rsidR="0035202E" w:rsidRPr="00DE2881">
        <w:rPr>
          <w:rFonts w:ascii="PT Astra Serif" w:hAnsi="PT Astra Serif"/>
          <w:sz w:val="28"/>
          <w:szCs w:val="28"/>
        </w:rPr>
        <w:t>5</w:t>
      </w:r>
      <w:r w:rsidRPr="00DE2881">
        <w:rPr>
          <w:rFonts w:ascii="PT Astra Serif" w:hAnsi="PT Astra Serif"/>
          <w:sz w:val="28"/>
          <w:szCs w:val="28"/>
        </w:rPr>
        <w:t>.202</w:t>
      </w:r>
      <w:r w:rsidR="0035202E" w:rsidRPr="00DE2881">
        <w:rPr>
          <w:rFonts w:ascii="PT Astra Serif" w:hAnsi="PT Astra Serif"/>
          <w:sz w:val="28"/>
          <w:szCs w:val="28"/>
        </w:rPr>
        <w:t>2</w:t>
      </w:r>
      <w:r w:rsidRPr="00DE2881">
        <w:rPr>
          <w:rFonts w:ascii="PT Astra Serif" w:hAnsi="PT Astra Serif"/>
          <w:sz w:val="28"/>
          <w:szCs w:val="28"/>
        </w:rPr>
        <w:t xml:space="preserve"> в </w:t>
      </w:r>
      <w:r w:rsidR="0035202E" w:rsidRPr="00DE2881">
        <w:rPr>
          <w:rFonts w:ascii="PT Astra Serif" w:hAnsi="PT Astra Serif"/>
          <w:sz w:val="28"/>
          <w:szCs w:val="28"/>
        </w:rPr>
        <w:t>09</w:t>
      </w:r>
      <w:r w:rsidRPr="00DE2881">
        <w:rPr>
          <w:rFonts w:ascii="PT Astra Serif" w:hAnsi="PT Astra Serif"/>
          <w:sz w:val="28"/>
          <w:szCs w:val="28"/>
        </w:rPr>
        <w:t>-00 по адресу: г</w:t>
      </w:r>
      <w:proofErr w:type="gramStart"/>
      <w:r w:rsidRPr="00DE2881">
        <w:rPr>
          <w:rFonts w:ascii="PT Astra Serif" w:hAnsi="PT Astra Serif"/>
          <w:sz w:val="28"/>
          <w:szCs w:val="28"/>
        </w:rPr>
        <w:t>.У</w:t>
      </w:r>
      <w:proofErr w:type="gramEnd"/>
      <w:r w:rsidRPr="00DE2881">
        <w:rPr>
          <w:rFonts w:ascii="PT Astra Serif" w:hAnsi="PT Astra Serif"/>
          <w:sz w:val="28"/>
          <w:szCs w:val="28"/>
        </w:rPr>
        <w:t>льяновск, ул.Радищева, д.5, ситуационный центр.</w:t>
      </w:r>
    </w:p>
    <w:sectPr w:rsidR="00473388" w:rsidRPr="00DE2881" w:rsidSect="00EA3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0022"/>
    <w:multiLevelType w:val="hybridMultilevel"/>
    <w:tmpl w:val="F93E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031BD"/>
    <w:multiLevelType w:val="hybridMultilevel"/>
    <w:tmpl w:val="9248373E"/>
    <w:lvl w:ilvl="0" w:tplc="3CA28338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D90C08"/>
    <w:multiLevelType w:val="hybridMultilevel"/>
    <w:tmpl w:val="B7FE3252"/>
    <w:lvl w:ilvl="0" w:tplc="4874DB1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1D5ED8"/>
    <w:multiLevelType w:val="hybridMultilevel"/>
    <w:tmpl w:val="7F4E7420"/>
    <w:lvl w:ilvl="0" w:tplc="8F3682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63CA"/>
    <w:rsid w:val="00012884"/>
    <w:rsid w:val="000251A4"/>
    <w:rsid w:val="000532BF"/>
    <w:rsid w:val="000A61B5"/>
    <w:rsid w:val="000C423A"/>
    <w:rsid w:val="000E5FD0"/>
    <w:rsid w:val="00103377"/>
    <w:rsid w:val="00107C4B"/>
    <w:rsid w:val="00117F16"/>
    <w:rsid w:val="00155C23"/>
    <w:rsid w:val="001563CA"/>
    <w:rsid w:val="00165B7A"/>
    <w:rsid w:val="001668B3"/>
    <w:rsid w:val="001A36A5"/>
    <w:rsid w:val="001B4E77"/>
    <w:rsid w:val="001B5522"/>
    <w:rsid w:val="001C4AF9"/>
    <w:rsid w:val="001E27AA"/>
    <w:rsid w:val="001E4E88"/>
    <w:rsid w:val="001F54A8"/>
    <w:rsid w:val="00200098"/>
    <w:rsid w:val="00203B96"/>
    <w:rsid w:val="00216048"/>
    <w:rsid w:val="002345A1"/>
    <w:rsid w:val="0023591B"/>
    <w:rsid w:val="00235AF1"/>
    <w:rsid w:val="00240184"/>
    <w:rsid w:val="00261FD9"/>
    <w:rsid w:val="00296085"/>
    <w:rsid w:val="002A2E04"/>
    <w:rsid w:val="002E1FE2"/>
    <w:rsid w:val="002F043F"/>
    <w:rsid w:val="003472C1"/>
    <w:rsid w:val="0035202E"/>
    <w:rsid w:val="0036706E"/>
    <w:rsid w:val="00373025"/>
    <w:rsid w:val="00381CDE"/>
    <w:rsid w:val="003B3361"/>
    <w:rsid w:val="003C416B"/>
    <w:rsid w:val="003C4B60"/>
    <w:rsid w:val="003F43FB"/>
    <w:rsid w:val="00401CCA"/>
    <w:rsid w:val="004223D0"/>
    <w:rsid w:val="00445935"/>
    <w:rsid w:val="00460623"/>
    <w:rsid w:val="00473388"/>
    <w:rsid w:val="004920FA"/>
    <w:rsid w:val="004D17C2"/>
    <w:rsid w:val="004D546C"/>
    <w:rsid w:val="004D6104"/>
    <w:rsid w:val="004E0600"/>
    <w:rsid w:val="004E4509"/>
    <w:rsid w:val="00504E0A"/>
    <w:rsid w:val="00541689"/>
    <w:rsid w:val="00565937"/>
    <w:rsid w:val="00570155"/>
    <w:rsid w:val="00570FC0"/>
    <w:rsid w:val="005735BE"/>
    <w:rsid w:val="00576767"/>
    <w:rsid w:val="005B1085"/>
    <w:rsid w:val="005C03A2"/>
    <w:rsid w:val="006026F7"/>
    <w:rsid w:val="0060531D"/>
    <w:rsid w:val="006106E3"/>
    <w:rsid w:val="006124C6"/>
    <w:rsid w:val="006209E8"/>
    <w:rsid w:val="00631D61"/>
    <w:rsid w:val="00644ECD"/>
    <w:rsid w:val="00657C08"/>
    <w:rsid w:val="006742D5"/>
    <w:rsid w:val="006D071E"/>
    <w:rsid w:val="006D0B32"/>
    <w:rsid w:val="006D32E1"/>
    <w:rsid w:val="006E5C5C"/>
    <w:rsid w:val="006F6A64"/>
    <w:rsid w:val="007009D1"/>
    <w:rsid w:val="00711D04"/>
    <w:rsid w:val="0073329E"/>
    <w:rsid w:val="007367BE"/>
    <w:rsid w:val="007427B6"/>
    <w:rsid w:val="00751E82"/>
    <w:rsid w:val="007A310F"/>
    <w:rsid w:val="007E1500"/>
    <w:rsid w:val="00816008"/>
    <w:rsid w:val="0082778B"/>
    <w:rsid w:val="00873F3D"/>
    <w:rsid w:val="008753BD"/>
    <w:rsid w:val="008879F3"/>
    <w:rsid w:val="008A6392"/>
    <w:rsid w:val="008B3249"/>
    <w:rsid w:val="008C6831"/>
    <w:rsid w:val="008E022E"/>
    <w:rsid w:val="00901F2C"/>
    <w:rsid w:val="00912D6B"/>
    <w:rsid w:val="00942A1C"/>
    <w:rsid w:val="00951547"/>
    <w:rsid w:val="00960F95"/>
    <w:rsid w:val="009D5751"/>
    <w:rsid w:val="009D6FC3"/>
    <w:rsid w:val="00A35EA8"/>
    <w:rsid w:val="00A43AE9"/>
    <w:rsid w:val="00A44419"/>
    <w:rsid w:val="00A4595B"/>
    <w:rsid w:val="00A50007"/>
    <w:rsid w:val="00A557A1"/>
    <w:rsid w:val="00A63A17"/>
    <w:rsid w:val="00AA42C3"/>
    <w:rsid w:val="00AC7D3A"/>
    <w:rsid w:val="00AD405F"/>
    <w:rsid w:val="00AE37DB"/>
    <w:rsid w:val="00AF3E5B"/>
    <w:rsid w:val="00AF639A"/>
    <w:rsid w:val="00B00F81"/>
    <w:rsid w:val="00B035DF"/>
    <w:rsid w:val="00B068D3"/>
    <w:rsid w:val="00B313AF"/>
    <w:rsid w:val="00B31BC3"/>
    <w:rsid w:val="00B3749D"/>
    <w:rsid w:val="00B42E38"/>
    <w:rsid w:val="00B46008"/>
    <w:rsid w:val="00B52F89"/>
    <w:rsid w:val="00B57CB8"/>
    <w:rsid w:val="00B62808"/>
    <w:rsid w:val="00B77A2C"/>
    <w:rsid w:val="00B91495"/>
    <w:rsid w:val="00BA0BD7"/>
    <w:rsid w:val="00BB5077"/>
    <w:rsid w:val="00C0376C"/>
    <w:rsid w:val="00C14685"/>
    <w:rsid w:val="00C33502"/>
    <w:rsid w:val="00C34D8F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269E1"/>
    <w:rsid w:val="00D26F95"/>
    <w:rsid w:val="00D71B5C"/>
    <w:rsid w:val="00D96A82"/>
    <w:rsid w:val="00DA6503"/>
    <w:rsid w:val="00DB3378"/>
    <w:rsid w:val="00DB52ED"/>
    <w:rsid w:val="00DE2881"/>
    <w:rsid w:val="00E14245"/>
    <w:rsid w:val="00E2130C"/>
    <w:rsid w:val="00E24490"/>
    <w:rsid w:val="00E328A7"/>
    <w:rsid w:val="00E36319"/>
    <w:rsid w:val="00E771D5"/>
    <w:rsid w:val="00E9130E"/>
    <w:rsid w:val="00E9342B"/>
    <w:rsid w:val="00EA3F7F"/>
    <w:rsid w:val="00EB479D"/>
    <w:rsid w:val="00ED47B3"/>
    <w:rsid w:val="00EE2C4F"/>
    <w:rsid w:val="00F35F32"/>
    <w:rsid w:val="00F5305E"/>
    <w:rsid w:val="00F64A71"/>
    <w:rsid w:val="00F71788"/>
    <w:rsid w:val="00FB2A98"/>
    <w:rsid w:val="00FC7424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C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5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5202E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2021-08-20T05:56:00Z</cp:lastPrinted>
  <dcterms:created xsi:type="dcterms:W3CDTF">2020-05-18T12:19:00Z</dcterms:created>
  <dcterms:modified xsi:type="dcterms:W3CDTF">2022-04-28T11:17:00Z</dcterms:modified>
</cp:coreProperties>
</file>